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18C8" w:rsidRDefault="006718C8">
      <w:pPr>
        <w:rPr>
          <w:rFonts w:hint="eastAsia"/>
        </w:rPr>
      </w:pPr>
      <w:bookmarkStart w:id="0" w:name="_GoBack"/>
      <w:bookmarkEnd w:id="0"/>
      <w:r>
        <w:rPr>
          <w:rFonts w:hint="eastAsia"/>
        </w:rPr>
        <w:t>《作成例》</w:t>
      </w:r>
    </w:p>
    <w:p w:rsidR="006718C8" w:rsidRDefault="006718C8">
      <w:pPr>
        <w:jc w:val="center"/>
        <w:rPr>
          <w:rFonts w:hint="eastAsia"/>
          <w:b/>
          <w:bCs/>
        </w:rPr>
      </w:pPr>
      <w:r>
        <w:rPr>
          <w:rFonts w:hint="eastAsia"/>
          <w:b/>
          <w:bCs/>
        </w:rPr>
        <w:t>質量（長さ、面積、体積又は熱量）に係る計量証明事業規程</w:t>
      </w:r>
    </w:p>
    <w:p w:rsidR="006718C8" w:rsidRDefault="006718C8">
      <w:pPr>
        <w:rPr>
          <w:rFonts w:hint="eastAsia"/>
        </w:rPr>
      </w:pPr>
    </w:p>
    <w:p w:rsidR="006718C8" w:rsidRDefault="006718C8">
      <w:pPr>
        <w:rPr>
          <w:rFonts w:hint="eastAsia"/>
        </w:rPr>
      </w:pPr>
    </w:p>
    <w:p w:rsidR="006718C8" w:rsidRDefault="006718C8">
      <w:pPr>
        <w:jc w:val="right"/>
        <w:rPr>
          <w:rFonts w:hint="eastAsia"/>
        </w:rPr>
      </w:pPr>
      <w:r>
        <w:rPr>
          <w:rFonts w:hint="eastAsia"/>
        </w:rPr>
        <w:t>○○年○月○日制定</w:t>
      </w:r>
    </w:p>
    <w:p w:rsidR="006718C8" w:rsidRDefault="006718C8">
      <w:pPr>
        <w:jc w:val="right"/>
        <w:rPr>
          <w:rFonts w:hint="eastAsia"/>
        </w:rPr>
      </w:pPr>
      <w:r>
        <w:rPr>
          <w:rFonts w:hint="eastAsia"/>
        </w:rPr>
        <w:t>××年×月×日改定</w:t>
      </w:r>
    </w:p>
    <w:p w:rsidR="006718C8" w:rsidRDefault="006718C8">
      <w:pPr>
        <w:rPr>
          <w:rFonts w:hint="eastAsia"/>
        </w:rPr>
      </w:pPr>
    </w:p>
    <w:p w:rsidR="006718C8" w:rsidRDefault="006718C8">
      <w:pPr>
        <w:numPr>
          <w:ilvl w:val="0"/>
          <w:numId w:val="2"/>
        </w:numPr>
        <w:rPr>
          <w:rFonts w:hint="eastAsia"/>
          <w:b/>
          <w:bCs/>
        </w:rPr>
      </w:pPr>
      <w:r>
        <w:rPr>
          <w:rFonts w:hint="eastAsia"/>
          <w:b/>
          <w:bCs/>
        </w:rPr>
        <w:t>総　則</w:t>
      </w:r>
    </w:p>
    <w:p w:rsidR="006718C8" w:rsidRDefault="006718C8">
      <w:pPr>
        <w:ind w:left="210"/>
        <w:rPr>
          <w:rFonts w:hint="eastAsia"/>
        </w:rPr>
      </w:pPr>
      <w:r>
        <w:rPr>
          <w:rFonts w:hint="eastAsia"/>
        </w:rPr>
        <w:t>（目的）</w:t>
      </w:r>
    </w:p>
    <w:p w:rsidR="006718C8" w:rsidRDefault="006718C8">
      <w:pPr>
        <w:ind w:left="210" w:hangingChars="100" w:hanging="210"/>
        <w:rPr>
          <w:rFonts w:hint="eastAsia"/>
        </w:rPr>
      </w:pPr>
      <w:r>
        <w:rPr>
          <w:rFonts w:hint="eastAsia"/>
        </w:rPr>
        <w:t>第１条　この規程は、計量法第１１０条の規定に基づき、○○社○○事業所（以下「当事業所」という。）が○○に係る計量証明の事業を公正かつ円滑に行うために必要な事項を定め、もって計量証明事業の適正化を図ることを目的とする。</w:t>
      </w:r>
    </w:p>
    <w:p w:rsidR="006718C8" w:rsidRDefault="006718C8">
      <w:pPr>
        <w:rPr>
          <w:rFonts w:hint="eastAsia"/>
        </w:rPr>
      </w:pPr>
    </w:p>
    <w:p w:rsidR="006718C8" w:rsidRDefault="006718C8">
      <w:pPr>
        <w:rPr>
          <w:rFonts w:hint="eastAsia"/>
        </w:rPr>
      </w:pPr>
      <w:r>
        <w:rPr>
          <w:rFonts w:hint="eastAsia"/>
        </w:rPr>
        <w:t xml:space="preserve">　（計量証明事業の対象となる分野）</w:t>
      </w:r>
    </w:p>
    <w:p w:rsidR="006718C8" w:rsidRDefault="006718C8">
      <w:pPr>
        <w:rPr>
          <w:rFonts w:hint="eastAsia"/>
        </w:rPr>
      </w:pPr>
      <w:r>
        <w:rPr>
          <w:rFonts w:hint="eastAsia"/>
        </w:rPr>
        <w:t>第２条　計量証明の対象となる分野は、○○とする。</w:t>
      </w:r>
    </w:p>
    <w:p w:rsidR="006718C8" w:rsidRDefault="006718C8">
      <w:pPr>
        <w:rPr>
          <w:rFonts w:hint="eastAsia"/>
        </w:rPr>
      </w:pPr>
    </w:p>
    <w:p w:rsidR="006718C8" w:rsidRDefault="006718C8">
      <w:pPr>
        <w:numPr>
          <w:ilvl w:val="0"/>
          <w:numId w:val="2"/>
        </w:numPr>
        <w:rPr>
          <w:rFonts w:hint="eastAsia"/>
          <w:b/>
          <w:bCs/>
        </w:rPr>
      </w:pPr>
      <w:r>
        <w:rPr>
          <w:rFonts w:hint="eastAsia"/>
          <w:b/>
          <w:bCs/>
        </w:rPr>
        <w:t>組　織</w:t>
      </w:r>
    </w:p>
    <w:p w:rsidR="006718C8" w:rsidRDefault="006718C8">
      <w:pPr>
        <w:ind w:left="210"/>
        <w:rPr>
          <w:rFonts w:hint="eastAsia"/>
        </w:rPr>
      </w:pPr>
      <w:r>
        <w:rPr>
          <w:rFonts w:hint="eastAsia"/>
        </w:rPr>
        <w:t>（計量証明を実施する組織）</w:t>
      </w:r>
    </w:p>
    <w:p w:rsidR="006718C8" w:rsidRDefault="006718C8">
      <w:pPr>
        <w:ind w:left="210" w:hangingChars="100" w:hanging="210"/>
        <w:rPr>
          <w:rFonts w:hint="eastAsia"/>
        </w:rPr>
      </w:pPr>
      <w:r>
        <w:rPr>
          <w:rFonts w:hint="eastAsia"/>
        </w:rPr>
        <w:t>第３条　当事業所に計量証明責任者（以下「責任者」という。）及び計量証明主任者（以下「主任者」という。）を置く。</w:t>
      </w:r>
    </w:p>
    <w:p w:rsidR="006718C8" w:rsidRDefault="006718C8">
      <w:pPr>
        <w:rPr>
          <w:rFonts w:hint="eastAsia"/>
        </w:rPr>
      </w:pPr>
      <w:r>
        <w:rPr>
          <w:rFonts w:hint="eastAsia"/>
        </w:rPr>
        <w:t>２　責任者は、事業所の長（注：役職名のみを記載）とする。</w:t>
      </w:r>
    </w:p>
    <w:p w:rsidR="006718C8" w:rsidRDefault="006718C8">
      <w:pPr>
        <w:rPr>
          <w:rFonts w:hint="eastAsia"/>
        </w:rPr>
      </w:pPr>
      <w:r>
        <w:rPr>
          <w:rFonts w:hint="eastAsia"/>
        </w:rPr>
        <w:t>３　主任者は、一般計量士（主任計量者）○○○○とする。</w:t>
      </w:r>
    </w:p>
    <w:p w:rsidR="006718C8" w:rsidRDefault="006718C8">
      <w:pPr>
        <w:rPr>
          <w:rFonts w:hint="eastAsia"/>
        </w:rPr>
      </w:pPr>
      <w:r>
        <w:rPr>
          <w:rFonts w:hint="eastAsia"/>
        </w:rPr>
        <w:t>４　主任者を補佐させるため、若干名の計量証明担当者（以下「担当者」という。）を置く。</w:t>
      </w:r>
    </w:p>
    <w:p w:rsidR="006718C8" w:rsidRDefault="006718C8">
      <w:pPr>
        <w:rPr>
          <w:rFonts w:hint="eastAsia"/>
        </w:rPr>
      </w:pPr>
    </w:p>
    <w:p w:rsidR="006718C8" w:rsidRDefault="006718C8">
      <w:pPr>
        <w:rPr>
          <w:rFonts w:hint="eastAsia"/>
        </w:rPr>
      </w:pPr>
      <w:r>
        <w:rPr>
          <w:rFonts w:hint="eastAsia"/>
        </w:rPr>
        <w:t xml:space="preserve">　（職務）</w:t>
      </w:r>
    </w:p>
    <w:p w:rsidR="006718C8" w:rsidRDefault="006718C8">
      <w:pPr>
        <w:numPr>
          <w:ilvl w:val="0"/>
          <w:numId w:val="7"/>
        </w:numPr>
        <w:rPr>
          <w:rFonts w:hint="eastAsia"/>
        </w:rPr>
      </w:pPr>
      <w:r>
        <w:rPr>
          <w:rFonts w:hint="eastAsia"/>
        </w:rPr>
        <w:t>責任者は、計量証明の事業を統括する。</w:t>
      </w:r>
    </w:p>
    <w:p w:rsidR="006718C8" w:rsidRDefault="006718C8">
      <w:pPr>
        <w:ind w:left="210" w:hangingChars="100" w:hanging="210"/>
        <w:rPr>
          <w:rFonts w:hint="eastAsia"/>
        </w:rPr>
      </w:pPr>
      <w:r>
        <w:rPr>
          <w:rFonts w:hint="eastAsia"/>
        </w:rPr>
        <w:t>２　主任者は、当事業所において行う計量証明全般にわたり、計量証明に使用する特定計量器その他の器具、機械又は装置（以下「計量証明用設備」という。）の保管、検査及び整備、計量の正確の保持、計量方法の改善その他適正な計量証明の実施を確保するために必要な措置を講ずる責任と権限を有する。</w:t>
      </w:r>
    </w:p>
    <w:p w:rsidR="006718C8" w:rsidRDefault="006718C8">
      <w:pPr>
        <w:ind w:left="210" w:hangingChars="100" w:hanging="210"/>
        <w:rPr>
          <w:rFonts w:hint="eastAsia"/>
        </w:rPr>
      </w:pPr>
      <w:r>
        <w:rPr>
          <w:rFonts w:hint="eastAsia"/>
        </w:rPr>
        <w:t>３　担当者は、主任者の指導を受けて業務を実施する。</w:t>
      </w:r>
    </w:p>
    <w:p w:rsidR="006718C8" w:rsidRDefault="006718C8">
      <w:pPr>
        <w:ind w:left="210" w:hangingChars="100" w:hanging="210"/>
        <w:rPr>
          <w:rFonts w:hint="eastAsia"/>
        </w:rPr>
      </w:pPr>
    </w:p>
    <w:p w:rsidR="006718C8" w:rsidRDefault="006718C8">
      <w:pPr>
        <w:numPr>
          <w:ilvl w:val="0"/>
          <w:numId w:val="2"/>
        </w:numPr>
        <w:rPr>
          <w:rFonts w:hint="eastAsia"/>
          <w:b/>
          <w:bCs/>
        </w:rPr>
      </w:pPr>
      <w:r>
        <w:rPr>
          <w:rFonts w:hint="eastAsia"/>
          <w:b/>
          <w:bCs/>
        </w:rPr>
        <w:t>計量証明用設備の保管、検査及び整備</w:t>
      </w:r>
    </w:p>
    <w:p w:rsidR="006718C8" w:rsidRDefault="006718C8">
      <w:pPr>
        <w:ind w:left="210"/>
        <w:rPr>
          <w:rFonts w:hint="eastAsia"/>
        </w:rPr>
      </w:pPr>
      <w:r>
        <w:rPr>
          <w:rFonts w:hint="eastAsia"/>
        </w:rPr>
        <w:t>（計量証明用設備）</w:t>
      </w:r>
    </w:p>
    <w:p w:rsidR="006718C8" w:rsidRDefault="006718C8">
      <w:pPr>
        <w:numPr>
          <w:ilvl w:val="0"/>
          <w:numId w:val="7"/>
        </w:numPr>
        <w:rPr>
          <w:rFonts w:hint="eastAsia"/>
        </w:rPr>
      </w:pPr>
      <w:r>
        <w:rPr>
          <w:rFonts w:hint="eastAsia"/>
        </w:rPr>
        <w:t>計量証明用設備は次の基準に適合するものとする。</w:t>
      </w:r>
    </w:p>
    <w:p w:rsidR="006718C8" w:rsidRDefault="006718C8">
      <w:pPr>
        <w:ind w:leftChars="100" w:left="630" w:hangingChars="200" w:hanging="420"/>
        <w:rPr>
          <w:rFonts w:hint="eastAsia"/>
        </w:rPr>
      </w:pPr>
      <w:r>
        <w:rPr>
          <w:rFonts w:hint="eastAsia"/>
        </w:rPr>
        <w:t>(1)</w:t>
      </w:r>
      <w:r>
        <w:rPr>
          <w:rFonts w:hint="eastAsia"/>
        </w:rPr>
        <w:t xml:space="preserve">　計量証明用設備であって、検定対象であるものについては、検定証印又は基準適合証印（以</w:t>
      </w:r>
    </w:p>
    <w:p w:rsidR="006718C8" w:rsidRDefault="006718C8">
      <w:pPr>
        <w:ind w:firstLineChars="300" w:firstLine="630"/>
        <w:rPr>
          <w:rFonts w:hint="eastAsia"/>
        </w:rPr>
      </w:pPr>
      <w:r>
        <w:rPr>
          <w:rFonts w:hint="eastAsia"/>
        </w:rPr>
        <w:t>下「検定証印等」という。）が付されているものとする。</w:t>
      </w:r>
    </w:p>
    <w:p w:rsidR="006718C8" w:rsidRDefault="006718C8">
      <w:pPr>
        <w:ind w:left="630" w:hangingChars="300" w:hanging="630"/>
        <w:rPr>
          <w:rFonts w:hint="eastAsia"/>
        </w:rPr>
      </w:pPr>
      <w:r>
        <w:rPr>
          <w:rFonts w:hint="eastAsia"/>
        </w:rPr>
        <w:t xml:space="preserve">　</w:t>
      </w:r>
      <w:r>
        <w:rPr>
          <w:rFonts w:hint="eastAsia"/>
        </w:rPr>
        <w:t>(2)</w:t>
      </w:r>
      <w:r>
        <w:rPr>
          <w:rFonts w:hint="eastAsia"/>
        </w:rPr>
        <w:t xml:space="preserve">　</w:t>
      </w:r>
      <w:r>
        <w:rPr>
          <w:rFonts w:hint="eastAsia"/>
        </w:rPr>
        <w:t>(1)</w:t>
      </w:r>
      <w:r>
        <w:rPr>
          <w:rFonts w:hint="eastAsia"/>
        </w:rPr>
        <w:t>に掲げるもの以外の計量証明用設備については、当該事業を適確に遂行するに足りるもの</w:t>
      </w:r>
    </w:p>
    <w:p w:rsidR="006718C8" w:rsidRDefault="006718C8">
      <w:pPr>
        <w:ind w:leftChars="100" w:left="210" w:firstLineChars="200" w:firstLine="420"/>
        <w:rPr>
          <w:rFonts w:hint="eastAsia"/>
        </w:rPr>
      </w:pPr>
      <w:r>
        <w:rPr>
          <w:rFonts w:hint="eastAsia"/>
        </w:rPr>
        <w:t>とする。</w:t>
      </w:r>
    </w:p>
    <w:p w:rsidR="006718C8" w:rsidRDefault="006718C8">
      <w:pPr>
        <w:rPr>
          <w:rFonts w:hint="eastAsia"/>
        </w:rPr>
      </w:pPr>
      <w:r>
        <w:rPr>
          <w:rFonts w:hint="eastAsia"/>
        </w:rPr>
        <w:t>２　計量証明用設備の名称、性能及び数量は別紙のとおりとする。</w:t>
      </w:r>
    </w:p>
    <w:p w:rsidR="006718C8" w:rsidRDefault="006718C8">
      <w:pPr>
        <w:ind w:left="210" w:hangingChars="100" w:hanging="210"/>
        <w:rPr>
          <w:rFonts w:hint="eastAsia"/>
        </w:rPr>
      </w:pPr>
      <w:r>
        <w:rPr>
          <w:rFonts w:hint="eastAsia"/>
        </w:rPr>
        <w:lastRenderedPageBreak/>
        <w:t>３　別紙に掲げる計量証明用設備については、別途細則に定める設備管理台帳を備えて管理するものとする。</w:t>
      </w:r>
    </w:p>
    <w:p w:rsidR="006718C8" w:rsidRDefault="006718C8">
      <w:pPr>
        <w:ind w:left="210" w:hangingChars="100" w:hanging="210"/>
        <w:rPr>
          <w:rFonts w:hint="eastAsia"/>
        </w:rPr>
      </w:pPr>
    </w:p>
    <w:p w:rsidR="006718C8" w:rsidRDefault="006718C8">
      <w:pPr>
        <w:ind w:left="210" w:hangingChars="100" w:hanging="210"/>
        <w:rPr>
          <w:rFonts w:hint="eastAsia"/>
        </w:rPr>
      </w:pPr>
      <w:r>
        <w:rPr>
          <w:rFonts w:hint="eastAsia"/>
        </w:rPr>
        <w:t xml:space="preserve">　（保管）</w:t>
      </w:r>
    </w:p>
    <w:p w:rsidR="006718C8" w:rsidRDefault="006718C8">
      <w:pPr>
        <w:numPr>
          <w:ilvl w:val="0"/>
          <w:numId w:val="7"/>
        </w:numPr>
        <w:rPr>
          <w:rFonts w:hint="eastAsia"/>
        </w:rPr>
      </w:pPr>
      <w:r>
        <w:rPr>
          <w:rFonts w:hint="eastAsia"/>
        </w:rPr>
        <w:t>計量証明用設備は、その性能を保持するため、温度、湿度、振動、じんあい、光、その他</w:t>
      </w:r>
    </w:p>
    <w:p w:rsidR="006718C8" w:rsidRDefault="006718C8">
      <w:pPr>
        <w:ind w:firstLineChars="100" w:firstLine="210"/>
        <w:rPr>
          <w:rFonts w:hint="eastAsia"/>
        </w:rPr>
      </w:pPr>
      <w:r>
        <w:rPr>
          <w:rFonts w:hint="eastAsia"/>
        </w:rPr>
        <w:t>の環境条件の影響の少ない場所に保管するものとする。</w:t>
      </w:r>
    </w:p>
    <w:p w:rsidR="006718C8" w:rsidRDefault="006718C8">
      <w:pPr>
        <w:rPr>
          <w:rFonts w:hint="eastAsia"/>
        </w:rPr>
      </w:pPr>
    </w:p>
    <w:p w:rsidR="006718C8" w:rsidRDefault="006718C8">
      <w:pPr>
        <w:rPr>
          <w:rFonts w:hint="eastAsia"/>
        </w:rPr>
      </w:pPr>
      <w:r>
        <w:rPr>
          <w:rFonts w:hint="eastAsia"/>
        </w:rPr>
        <w:t xml:space="preserve">　（検査及び整備）</w:t>
      </w:r>
    </w:p>
    <w:p w:rsidR="006718C8" w:rsidRDefault="006718C8">
      <w:pPr>
        <w:numPr>
          <w:ilvl w:val="0"/>
          <w:numId w:val="7"/>
        </w:numPr>
        <w:rPr>
          <w:rFonts w:hint="eastAsia"/>
        </w:rPr>
      </w:pPr>
      <w:r>
        <w:rPr>
          <w:rFonts w:hint="eastAsia"/>
        </w:rPr>
        <w:t>計量証明用設備は、その使用により支障がないように常に整備を行い、かつ、定期的に検</w:t>
      </w:r>
    </w:p>
    <w:p w:rsidR="006718C8" w:rsidRDefault="006718C8">
      <w:pPr>
        <w:ind w:firstLineChars="100" w:firstLine="210"/>
        <w:rPr>
          <w:rFonts w:hint="eastAsia"/>
        </w:rPr>
      </w:pPr>
      <w:r>
        <w:rPr>
          <w:rFonts w:hint="eastAsia"/>
        </w:rPr>
        <w:t>査を行うものとする。</w:t>
      </w:r>
    </w:p>
    <w:p w:rsidR="006718C8" w:rsidRDefault="006718C8">
      <w:pPr>
        <w:ind w:left="210" w:hangingChars="100" w:hanging="210"/>
        <w:rPr>
          <w:rFonts w:hint="eastAsia"/>
        </w:rPr>
      </w:pPr>
    </w:p>
    <w:p w:rsidR="006718C8" w:rsidRDefault="006718C8">
      <w:pPr>
        <w:numPr>
          <w:ilvl w:val="0"/>
          <w:numId w:val="2"/>
        </w:numPr>
        <w:rPr>
          <w:rFonts w:hint="eastAsia"/>
          <w:b/>
          <w:bCs/>
        </w:rPr>
      </w:pPr>
      <w:r>
        <w:rPr>
          <w:rFonts w:hint="eastAsia"/>
          <w:b/>
          <w:bCs/>
        </w:rPr>
        <w:t>計量証明の基準となる計量の方法</w:t>
      </w:r>
    </w:p>
    <w:p w:rsidR="006718C8" w:rsidRDefault="006718C8">
      <w:pPr>
        <w:ind w:left="210"/>
        <w:rPr>
          <w:rFonts w:hint="eastAsia"/>
        </w:rPr>
      </w:pPr>
      <w:r>
        <w:rPr>
          <w:rFonts w:hint="eastAsia"/>
        </w:rPr>
        <w:t>（計量の方法）</w:t>
      </w:r>
    </w:p>
    <w:p w:rsidR="006718C8" w:rsidRDefault="006718C8">
      <w:pPr>
        <w:numPr>
          <w:ilvl w:val="0"/>
          <w:numId w:val="7"/>
        </w:numPr>
        <w:rPr>
          <w:rFonts w:hint="eastAsia"/>
        </w:rPr>
      </w:pPr>
      <w:r>
        <w:rPr>
          <w:rFonts w:hint="eastAsia"/>
        </w:rPr>
        <w:t>計量証明の基準となる計量の方法は、当該事業が適確に遂行するに足りる方法として、</w:t>
      </w:r>
      <w:proofErr w:type="gramStart"/>
      <w:r>
        <w:rPr>
          <w:rFonts w:hint="eastAsia"/>
        </w:rPr>
        <w:t>あ</w:t>
      </w:r>
      <w:proofErr w:type="gramEnd"/>
    </w:p>
    <w:p w:rsidR="006718C8" w:rsidRDefault="006718C8">
      <w:pPr>
        <w:ind w:firstLineChars="100" w:firstLine="210"/>
        <w:rPr>
          <w:rFonts w:hint="eastAsia"/>
        </w:rPr>
      </w:pPr>
      <w:proofErr w:type="gramStart"/>
      <w:r>
        <w:rPr>
          <w:rFonts w:hint="eastAsia"/>
        </w:rPr>
        <w:t>らかじめ</w:t>
      </w:r>
      <w:proofErr w:type="gramEnd"/>
      <w:r>
        <w:rPr>
          <w:rFonts w:hint="eastAsia"/>
        </w:rPr>
        <w:t>主任者が認めた方法とし、その方法を定めた文書を保存しておくものとする。</w:t>
      </w:r>
    </w:p>
    <w:p w:rsidR="00AA6C06" w:rsidRDefault="00AA6C06" w:rsidP="00AA6C06">
      <w:pPr>
        <w:rPr>
          <w:rFonts w:hint="eastAsia"/>
        </w:rPr>
      </w:pPr>
    </w:p>
    <w:p w:rsidR="00AA6C06" w:rsidRDefault="00AA6C06" w:rsidP="00AA6C06">
      <w:pPr>
        <w:numPr>
          <w:ilvl w:val="0"/>
          <w:numId w:val="2"/>
        </w:numPr>
        <w:rPr>
          <w:rFonts w:hint="eastAsia"/>
          <w:b/>
          <w:bCs/>
        </w:rPr>
      </w:pPr>
      <w:r w:rsidRPr="00AA6C06">
        <w:rPr>
          <w:rFonts w:hint="eastAsia"/>
          <w:b/>
          <w:bCs/>
        </w:rPr>
        <w:t>計量証明の事業の工程の一部を外部の者に行わせる場合の取扱い</w:t>
      </w:r>
    </w:p>
    <w:p w:rsidR="00AA6C06" w:rsidRDefault="00AA6C06" w:rsidP="00AA6C06">
      <w:pPr>
        <w:ind w:left="210"/>
        <w:rPr>
          <w:rFonts w:hint="eastAsia"/>
        </w:rPr>
      </w:pPr>
      <w:r>
        <w:rPr>
          <w:rFonts w:hint="eastAsia"/>
        </w:rPr>
        <w:t>（</w:t>
      </w:r>
      <w:r w:rsidRPr="00AA6C06">
        <w:rPr>
          <w:rFonts w:hint="eastAsia"/>
        </w:rPr>
        <w:t>外注等</w:t>
      </w:r>
      <w:r>
        <w:rPr>
          <w:rFonts w:hint="eastAsia"/>
        </w:rPr>
        <w:t>）</w:t>
      </w:r>
    </w:p>
    <w:p w:rsidR="00AA6C06" w:rsidRDefault="00AA6C06" w:rsidP="00AA6C06">
      <w:pPr>
        <w:numPr>
          <w:ilvl w:val="0"/>
          <w:numId w:val="7"/>
        </w:numPr>
        <w:rPr>
          <w:rFonts w:hint="eastAsia"/>
        </w:rPr>
      </w:pPr>
      <w:r w:rsidRPr="00AA6C06">
        <w:rPr>
          <w:rFonts w:hint="eastAsia"/>
        </w:rPr>
        <w:t>計量証明の事業の工程において、当事業所が実施能力を有する工程であって、かつ、当事</w:t>
      </w:r>
    </w:p>
    <w:p w:rsidR="006718C8" w:rsidRDefault="00AA6C06" w:rsidP="00AA6C06">
      <w:pPr>
        <w:ind w:leftChars="100" w:left="210"/>
        <w:rPr>
          <w:rFonts w:hint="eastAsia"/>
        </w:rPr>
      </w:pPr>
      <w:r w:rsidRPr="00AA6C06">
        <w:rPr>
          <w:rFonts w:hint="eastAsia"/>
        </w:rPr>
        <w:t>業所の長が必要と認めた場合は、当該工程の一部を当事業所以外の者に行わせること（以下「外注」という）ができる。この場合における選定の基準は、別途細則に定める。</w:t>
      </w:r>
    </w:p>
    <w:p w:rsidR="00AA6C06" w:rsidRDefault="00AA6C06" w:rsidP="00AA6C06">
      <w:pPr>
        <w:ind w:firstLineChars="100" w:firstLine="210"/>
        <w:rPr>
          <w:rFonts w:hint="eastAsia"/>
        </w:rPr>
      </w:pPr>
    </w:p>
    <w:p w:rsidR="00AA6C06" w:rsidRDefault="00AA6C06" w:rsidP="00AA6C06">
      <w:pPr>
        <w:ind w:firstLineChars="100" w:firstLine="210"/>
        <w:rPr>
          <w:rFonts w:hint="eastAsia"/>
        </w:rPr>
      </w:pPr>
      <w:r w:rsidRPr="00AA6C06">
        <w:rPr>
          <w:rFonts w:hint="eastAsia"/>
        </w:rPr>
        <w:t>（外注等を行う工程の計量管理）</w:t>
      </w:r>
    </w:p>
    <w:p w:rsidR="008F0383" w:rsidRDefault="00AA6C06" w:rsidP="008F0383">
      <w:pPr>
        <w:numPr>
          <w:ilvl w:val="0"/>
          <w:numId w:val="7"/>
        </w:numPr>
        <w:rPr>
          <w:rFonts w:hint="eastAsia"/>
        </w:rPr>
      </w:pPr>
      <w:r>
        <w:rPr>
          <w:rFonts w:hint="eastAsia"/>
        </w:rPr>
        <w:t xml:space="preserve">　</w:t>
      </w:r>
      <w:r w:rsidR="008F0383">
        <w:rPr>
          <w:rFonts w:hint="eastAsia"/>
        </w:rPr>
        <w:t>計量証明事業の工程の一部を外注等により行う場合、主任者</w:t>
      </w:r>
      <w:r w:rsidRPr="00AA6C06">
        <w:rPr>
          <w:rFonts w:hint="eastAsia"/>
        </w:rPr>
        <w:t>は外注等を行わせる者の適</w:t>
      </w:r>
    </w:p>
    <w:p w:rsidR="00AA6C06" w:rsidRDefault="00AA6C06" w:rsidP="008F0383">
      <w:pPr>
        <w:ind w:leftChars="100" w:left="210"/>
        <w:rPr>
          <w:rFonts w:hint="eastAsia"/>
        </w:rPr>
      </w:pPr>
      <w:r w:rsidRPr="00AA6C06">
        <w:rPr>
          <w:rFonts w:hint="eastAsia"/>
        </w:rPr>
        <w:t>格性について確認することとし、その選定方法、実施能力の確認方法及び確認体制については、別途細則に定める。</w:t>
      </w:r>
    </w:p>
    <w:p w:rsidR="00AA6C06" w:rsidRPr="00AA6C06" w:rsidRDefault="00AA6C06" w:rsidP="00AA6C06">
      <w:pPr>
        <w:ind w:leftChars="100" w:left="210"/>
        <w:rPr>
          <w:rFonts w:hint="eastAsia"/>
        </w:rPr>
      </w:pPr>
    </w:p>
    <w:p w:rsidR="006718C8" w:rsidRDefault="006718C8">
      <w:pPr>
        <w:numPr>
          <w:ilvl w:val="0"/>
          <w:numId w:val="2"/>
        </w:numPr>
        <w:rPr>
          <w:rFonts w:hint="eastAsia"/>
          <w:b/>
          <w:bCs/>
        </w:rPr>
      </w:pPr>
      <w:r>
        <w:rPr>
          <w:rFonts w:hint="eastAsia"/>
          <w:b/>
          <w:bCs/>
        </w:rPr>
        <w:t>計量証明書の発行</w:t>
      </w:r>
    </w:p>
    <w:p w:rsidR="006718C8" w:rsidRDefault="006718C8">
      <w:pPr>
        <w:ind w:left="210"/>
        <w:rPr>
          <w:rFonts w:hint="eastAsia"/>
        </w:rPr>
      </w:pPr>
      <w:r>
        <w:rPr>
          <w:rFonts w:hint="eastAsia"/>
        </w:rPr>
        <w:t>（発行の方法）</w:t>
      </w:r>
    </w:p>
    <w:p w:rsidR="006718C8" w:rsidRDefault="008F0383">
      <w:pPr>
        <w:ind w:left="210" w:hangingChars="100" w:hanging="210"/>
        <w:rPr>
          <w:rFonts w:hint="eastAsia"/>
        </w:rPr>
      </w:pPr>
      <w:r>
        <w:rPr>
          <w:rFonts w:hint="eastAsia"/>
        </w:rPr>
        <w:t>第１１</w:t>
      </w:r>
      <w:r w:rsidR="006718C8">
        <w:rPr>
          <w:rFonts w:hint="eastAsia"/>
        </w:rPr>
        <w:t>条　計量証明は、計量証明書を発行することによって行うものとし、計量証明書には次の事項を記載し、主任者及び事業者が押印する。</w:t>
      </w:r>
    </w:p>
    <w:p w:rsidR="006718C8" w:rsidRDefault="006718C8">
      <w:pPr>
        <w:ind w:firstLineChars="100" w:firstLine="210"/>
        <w:rPr>
          <w:rFonts w:hint="eastAsia"/>
        </w:rPr>
      </w:pPr>
      <w:r>
        <w:rPr>
          <w:rFonts w:hint="eastAsia"/>
        </w:rPr>
        <w:t>(1)</w:t>
      </w:r>
      <w:r>
        <w:rPr>
          <w:rFonts w:hint="eastAsia"/>
        </w:rPr>
        <w:t xml:space="preserve">　計量証明書である旨の表記</w:t>
      </w:r>
    </w:p>
    <w:p w:rsidR="006718C8" w:rsidRDefault="006718C8">
      <w:pPr>
        <w:ind w:firstLineChars="100" w:firstLine="210"/>
        <w:rPr>
          <w:rFonts w:hint="eastAsia"/>
        </w:rPr>
      </w:pPr>
      <w:r>
        <w:rPr>
          <w:rFonts w:hint="eastAsia"/>
        </w:rPr>
        <w:t>(2)</w:t>
      </w:r>
      <w:r>
        <w:rPr>
          <w:rFonts w:hint="eastAsia"/>
        </w:rPr>
        <w:t xml:space="preserve">　計量証明書の発行番号及び発行年月日</w:t>
      </w:r>
    </w:p>
    <w:p w:rsidR="006718C8" w:rsidRDefault="006718C8">
      <w:pPr>
        <w:ind w:firstLineChars="100" w:firstLine="210"/>
        <w:rPr>
          <w:rFonts w:hint="eastAsia"/>
        </w:rPr>
      </w:pPr>
      <w:r>
        <w:rPr>
          <w:rFonts w:hint="eastAsia"/>
        </w:rPr>
        <w:t>(3)</w:t>
      </w:r>
      <w:r>
        <w:rPr>
          <w:rFonts w:hint="eastAsia"/>
        </w:rPr>
        <w:t xml:space="preserve">　計量証明書を発行した計量証明事業者の氏名又は名称、事業所の所在地及び登録番号</w:t>
      </w:r>
    </w:p>
    <w:p w:rsidR="006718C8" w:rsidRDefault="006718C8">
      <w:pPr>
        <w:ind w:firstLineChars="100" w:firstLine="210"/>
        <w:rPr>
          <w:rFonts w:hint="eastAsia"/>
        </w:rPr>
      </w:pPr>
      <w:r>
        <w:rPr>
          <w:rFonts w:hint="eastAsia"/>
        </w:rPr>
        <w:t>(4)</w:t>
      </w:r>
      <w:r>
        <w:rPr>
          <w:rFonts w:hint="eastAsia"/>
        </w:rPr>
        <w:t xml:space="preserve">　当該計量証明書に係る計量管理を行った者の氏名</w:t>
      </w:r>
    </w:p>
    <w:p w:rsidR="006718C8" w:rsidRDefault="006718C8">
      <w:pPr>
        <w:ind w:firstLineChars="100" w:firstLine="210"/>
        <w:rPr>
          <w:rFonts w:hint="eastAsia"/>
        </w:rPr>
      </w:pPr>
      <w:r>
        <w:rPr>
          <w:rFonts w:hint="eastAsia"/>
        </w:rPr>
        <w:t>(5)</w:t>
      </w:r>
      <w:r>
        <w:rPr>
          <w:rFonts w:hint="eastAsia"/>
        </w:rPr>
        <w:t xml:space="preserve">　依頼者名</w:t>
      </w:r>
    </w:p>
    <w:p w:rsidR="006718C8" w:rsidRDefault="006718C8">
      <w:pPr>
        <w:ind w:firstLineChars="100" w:firstLine="210"/>
        <w:rPr>
          <w:rFonts w:hint="eastAsia"/>
        </w:rPr>
      </w:pPr>
      <w:r>
        <w:rPr>
          <w:rFonts w:hint="eastAsia"/>
        </w:rPr>
        <w:t>(6)</w:t>
      </w:r>
      <w:r>
        <w:rPr>
          <w:rFonts w:hint="eastAsia"/>
        </w:rPr>
        <w:t xml:space="preserve">　計量の対象</w:t>
      </w:r>
    </w:p>
    <w:p w:rsidR="006718C8" w:rsidRDefault="006718C8">
      <w:pPr>
        <w:ind w:firstLineChars="100" w:firstLine="210"/>
        <w:rPr>
          <w:rFonts w:hint="eastAsia"/>
        </w:rPr>
      </w:pPr>
      <w:r>
        <w:rPr>
          <w:rFonts w:hint="eastAsia"/>
        </w:rPr>
        <w:t>(7)</w:t>
      </w:r>
      <w:r>
        <w:rPr>
          <w:rFonts w:hint="eastAsia"/>
        </w:rPr>
        <w:t xml:space="preserve">　計量に使用した計量器</w:t>
      </w:r>
    </w:p>
    <w:p w:rsidR="006718C8" w:rsidRDefault="006718C8">
      <w:pPr>
        <w:ind w:firstLineChars="100" w:firstLine="210"/>
        <w:rPr>
          <w:rFonts w:hint="eastAsia"/>
        </w:rPr>
      </w:pPr>
      <w:r>
        <w:rPr>
          <w:rFonts w:hint="eastAsia"/>
        </w:rPr>
        <w:t>(8)</w:t>
      </w:r>
      <w:r>
        <w:rPr>
          <w:rFonts w:hint="eastAsia"/>
        </w:rPr>
        <w:t xml:space="preserve">　計量の結果</w:t>
      </w:r>
    </w:p>
    <w:p w:rsidR="006718C8" w:rsidRDefault="006718C8">
      <w:pPr>
        <w:ind w:firstLineChars="100" w:firstLine="210"/>
        <w:rPr>
          <w:rFonts w:hint="eastAsia"/>
        </w:rPr>
      </w:pPr>
      <w:r>
        <w:rPr>
          <w:rFonts w:hint="eastAsia"/>
        </w:rPr>
        <w:t>(9)</w:t>
      </w:r>
      <w:r>
        <w:rPr>
          <w:rFonts w:hint="eastAsia"/>
        </w:rPr>
        <w:t xml:space="preserve">　その他必要な事項</w:t>
      </w:r>
    </w:p>
    <w:p w:rsidR="006718C8" w:rsidRDefault="006718C8">
      <w:pPr>
        <w:rPr>
          <w:rFonts w:hint="eastAsia"/>
        </w:rPr>
      </w:pPr>
    </w:p>
    <w:p w:rsidR="006718C8" w:rsidRDefault="006718C8">
      <w:pPr>
        <w:numPr>
          <w:ilvl w:val="0"/>
          <w:numId w:val="2"/>
        </w:numPr>
        <w:rPr>
          <w:rFonts w:hint="eastAsia"/>
          <w:b/>
          <w:bCs/>
        </w:rPr>
      </w:pPr>
      <w:r>
        <w:rPr>
          <w:rFonts w:hint="eastAsia"/>
          <w:b/>
          <w:bCs/>
        </w:rPr>
        <w:t>計量の記録の保存</w:t>
      </w:r>
    </w:p>
    <w:p w:rsidR="006718C8" w:rsidRDefault="006718C8">
      <w:pPr>
        <w:ind w:left="210"/>
        <w:rPr>
          <w:rFonts w:hint="eastAsia"/>
        </w:rPr>
      </w:pPr>
      <w:r>
        <w:rPr>
          <w:rFonts w:hint="eastAsia"/>
        </w:rPr>
        <w:t>（計量の記録及び保存期間）</w:t>
      </w:r>
    </w:p>
    <w:p w:rsidR="006718C8" w:rsidRDefault="008F0383">
      <w:pPr>
        <w:rPr>
          <w:rFonts w:hint="eastAsia"/>
        </w:rPr>
      </w:pPr>
      <w:r>
        <w:rPr>
          <w:rFonts w:hint="eastAsia"/>
        </w:rPr>
        <w:t>第１２</w:t>
      </w:r>
      <w:r w:rsidR="006718C8">
        <w:rPr>
          <w:rFonts w:hint="eastAsia"/>
        </w:rPr>
        <w:t>条　計量の結果はすべてを記録しておくものとし、その保存期間は１年以上とする。</w:t>
      </w:r>
    </w:p>
    <w:p w:rsidR="006718C8" w:rsidRDefault="006718C8">
      <w:pPr>
        <w:rPr>
          <w:rFonts w:hint="eastAsia"/>
        </w:rPr>
      </w:pPr>
    </w:p>
    <w:p w:rsidR="006718C8" w:rsidRDefault="006718C8">
      <w:pPr>
        <w:rPr>
          <w:rFonts w:hint="eastAsia"/>
        </w:rPr>
      </w:pPr>
      <w:r>
        <w:rPr>
          <w:rFonts w:hint="eastAsia"/>
        </w:rPr>
        <w:t xml:space="preserve">　（計量証明書の保存）</w:t>
      </w:r>
    </w:p>
    <w:p w:rsidR="006718C8" w:rsidRDefault="008F0383">
      <w:pPr>
        <w:rPr>
          <w:rFonts w:hint="eastAsia"/>
        </w:rPr>
      </w:pPr>
      <w:r>
        <w:rPr>
          <w:rFonts w:hint="eastAsia"/>
        </w:rPr>
        <w:t>第１３</w:t>
      </w:r>
      <w:r w:rsidR="006718C8">
        <w:rPr>
          <w:rFonts w:hint="eastAsia"/>
        </w:rPr>
        <w:t>条　計量証明書の発行に当たっては、写しをとるものとし、その保存期間は１年以上とする。</w:t>
      </w:r>
    </w:p>
    <w:p w:rsidR="006718C8" w:rsidRDefault="006718C8">
      <w:pPr>
        <w:numPr>
          <w:ilvl w:val="0"/>
          <w:numId w:val="2"/>
        </w:numPr>
        <w:rPr>
          <w:rFonts w:hint="eastAsia"/>
          <w:b/>
          <w:bCs/>
        </w:rPr>
      </w:pPr>
      <w:r>
        <w:rPr>
          <w:rFonts w:hint="eastAsia"/>
          <w:b/>
          <w:bCs/>
        </w:rPr>
        <w:t>社会的責任</w:t>
      </w:r>
    </w:p>
    <w:p w:rsidR="006718C8" w:rsidRDefault="006718C8">
      <w:pPr>
        <w:ind w:left="210"/>
        <w:rPr>
          <w:rFonts w:hint="eastAsia"/>
        </w:rPr>
      </w:pPr>
      <w:r>
        <w:rPr>
          <w:rFonts w:hint="eastAsia"/>
        </w:rPr>
        <w:t>（社会的責任の保持）</w:t>
      </w:r>
    </w:p>
    <w:p w:rsidR="006718C8" w:rsidRDefault="008F0383">
      <w:pPr>
        <w:ind w:left="210" w:hangingChars="100" w:hanging="210"/>
        <w:rPr>
          <w:rFonts w:hint="eastAsia"/>
        </w:rPr>
      </w:pPr>
      <w:r>
        <w:rPr>
          <w:rFonts w:hint="eastAsia"/>
        </w:rPr>
        <w:t>第１４</w:t>
      </w:r>
      <w:r w:rsidR="006718C8">
        <w:rPr>
          <w:rFonts w:hint="eastAsia"/>
        </w:rPr>
        <w:t>条　当事業所は、計量証明事業者として社会的責任を自覚し、正確な計量を行い、その計量の結果のみに基づき適正な計量証明を実施するものとし、実施に際し、業務上知り得た秘密を他に漏らすことのないように努めるとともに、いやしくも虚偽の計量証明書と誤認されるような行為は一切行わない。</w:t>
      </w:r>
    </w:p>
    <w:p w:rsidR="006718C8" w:rsidRDefault="006718C8">
      <w:pPr>
        <w:ind w:left="210" w:hangingChars="100" w:hanging="210"/>
        <w:rPr>
          <w:rFonts w:hint="eastAsia"/>
        </w:rPr>
      </w:pPr>
      <w:r>
        <w:rPr>
          <w:rFonts w:hint="eastAsia"/>
        </w:rPr>
        <w:t>２　前項の目的を達成するため、当事業所は計量に関する技術の向上、関係法令の理解の増進等に努める。</w:t>
      </w:r>
    </w:p>
    <w:p w:rsidR="006718C8" w:rsidRDefault="006718C8">
      <w:pPr>
        <w:ind w:left="210" w:hangingChars="100" w:hanging="210"/>
        <w:rPr>
          <w:rFonts w:hint="eastAsia"/>
        </w:rPr>
      </w:pPr>
    </w:p>
    <w:p w:rsidR="006718C8" w:rsidRDefault="006718C8">
      <w:pPr>
        <w:ind w:left="210" w:hangingChars="100" w:hanging="210"/>
        <w:rPr>
          <w:rFonts w:hint="eastAsia"/>
        </w:rPr>
      </w:pPr>
      <w:r>
        <w:rPr>
          <w:rFonts w:hint="eastAsia"/>
        </w:rPr>
        <w:t xml:space="preserve">　（その他）</w:t>
      </w:r>
    </w:p>
    <w:p w:rsidR="006718C8" w:rsidRDefault="008F0383">
      <w:pPr>
        <w:ind w:left="210" w:hangingChars="100" w:hanging="210"/>
        <w:rPr>
          <w:rFonts w:hint="eastAsia"/>
        </w:rPr>
      </w:pPr>
      <w:r>
        <w:rPr>
          <w:rFonts w:hint="eastAsia"/>
        </w:rPr>
        <w:t>第１５</w:t>
      </w:r>
      <w:r w:rsidR="006718C8">
        <w:rPr>
          <w:rFonts w:hint="eastAsia"/>
        </w:rPr>
        <w:t>条　その他、計量証明の事業に関し必要な事項は別途細則に定める。</w:t>
      </w:r>
    </w:p>
    <w:p w:rsidR="006718C8" w:rsidRDefault="006718C8">
      <w:pPr>
        <w:ind w:left="210" w:hangingChars="100" w:hanging="210"/>
        <w:rPr>
          <w:rFonts w:hint="eastAsia"/>
        </w:rPr>
      </w:pPr>
    </w:p>
    <w:sectPr w:rsidR="006718C8" w:rsidSect="008F439B">
      <w:pgSz w:w="11906" w:h="16838"/>
      <w:pgMar w:top="1440" w:right="926" w:bottom="90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75C5" w:rsidRDefault="002A75C5" w:rsidP="00AA6C06">
      <w:r>
        <w:separator/>
      </w:r>
    </w:p>
  </w:endnote>
  <w:endnote w:type="continuationSeparator" w:id="0">
    <w:p w:rsidR="002A75C5" w:rsidRDefault="002A75C5" w:rsidP="00AA6C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75C5" w:rsidRDefault="002A75C5" w:rsidP="00AA6C06">
      <w:r>
        <w:separator/>
      </w:r>
    </w:p>
  </w:footnote>
  <w:footnote w:type="continuationSeparator" w:id="0">
    <w:p w:rsidR="002A75C5" w:rsidRDefault="002A75C5" w:rsidP="00AA6C0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A684E"/>
    <w:multiLevelType w:val="hybridMultilevel"/>
    <w:tmpl w:val="32D445E8"/>
    <w:lvl w:ilvl="0" w:tplc="E7DC95F8">
      <w:start w:val="1"/>
      <w:numFmt w:val="decimal"/>
      <w:lvlText w:val="(%1)"/>
      <w:lvlJc w:val="left"/>
      <w:pPr>
        <w:tabs>
          <w:tab w:val="num" w:pos="780"/>
        </w:tabs>
        <w:ind w:left="780" w:hanging="360"/>
      </w:pPr>
      <w:rPr>
        <w:rFonts w:hint="eastAsia"/>
      </w:rPr>
    </w:lvl>
    <w:lvl w:ilvl="1" w:tplc="57BA11F4">
      <w:start w:val="1"/>
      <w:numFmt w:val="bullet"/>
      <w:lvlText w:val="※"/>
      <w:lvlJc w:val="left"/>
      <w:pPr>
        <w:tabs>
          <w:tab w:val="num" w:pos="1200"/>
        </w:tabs>
        <w:ind w:left="1200" w:hanging="360"/>
      </w:pPr>
      <w:rPr>
        <w:rFonts w:ascii="ＭＳ 明朝" w:eastAsia="ＭＳ 明朝" w:hAnsi="ＭＳ 明朝" w:cs="Times New Roman" w:hint="eastAsia"/>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nsid w:val="120D426C"/>
    <w:multiLevelType w:val="hybridMultilevel"/>
    <w:tmpl w:val="63787DB8"/>
    <w:lvl w:ilvl="0" w:tplc="C7408DA8">
      <w:start w:val="1"/>
      <w:numFmt w:val="decimalFullWidth"/>
      <w:lvlText w:val="第%1章"/>
      <w:lvlJc w:val="left"/>
      <w:pPr>
        <w:tabs>
          <w:tab w:val="num" w:pos="1050"/>
        </w:tabs>
        <w:ind w:left="1050" w:hanging="840"/>
      </w:pPr>
      <w:rPr>
        <w:rFonts w:hint="eastAsia"/>
      </w:rPr>
    </w:lvl>
    <w:lvl w:ilvl="1" w:tplc="9F70230A">
      <w:start w:val="1"/>
      <w:numFmt w:val="decimalFullWidth"/>
      <w:lvlText w:val="第%2条"/>
      <w:lvlJc w:val="left"/>
      <w:pPr>
        <w:tabs>
          <w:tab w:val="num" w:pos="1350"/>
        </w:tabs>
        <w:ind w:left="1350" w:hanging="720"/>
      </w:pPr>
      <w:rPr>
        <w:rFonts w:hint="eastAsia"/>
      </w:r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
    <w:nsid w:val="255A2495"/>
    <w:multiLevelType w:val="hybridMultilevel"/>
    <w:tmpl w:val="EACE8A1E"/>
    <w:lvl w:ilvl="0" w:tplc="AD4CB824">
      <w:start w:val="1"/>
      <w:numFmt w:val="decimal"/>
      <w:lvlText w:val="(%1)"/>
      <w:lvlJc w:val="left"/>
      <w:pPr>
        <w:tabs>
          <w:tab w:val="num" w:pos="570"/>
        </w:tabs>
        <w:ind w:left="570" w:hanging="360"/>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nsid w:val="2B2B5255"/>
    <w:multiLevelType w:val="hybridMultilevel"/>
    <w:tmpl w:val="04DE16FC"/>
    <w:lvl w:ilvl="0" w:tplc="8784479E">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nsid w:val="421729F8"/>
    <w:multiLevelType w:val="hybridMultilevel"/>
    <w:tmpl w:val="C21C3BD0"/>
    <w:lvl w:ilvl="0" w:tplc="49F0D7F8">
      <w:start w:val="3"/>
      <w:numFmt w:val="decimalFullWidth"/>
      <w:lvlText w:val="第%1条"/>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nsid w:val="570055E2"/>
    <w:multiLevelType w:val="hybridMultilevel"/>
    <w:tmpl w:val="D150617E"/>
    <w:lvl w:ilvl="0" w:tplc="173255EC">
      <w:start w:val="2"/>
      <w:numFmt w:val="decimalFullWidth"/>
      <w:lvlText w:val="第%1条"/>
      <w:lvlJc w:val="left"/>
      <w:pPr>
        <w:tabs>
          <w:tab w:val="num" w:pos="840"/>
        </w:tabs>
        <w:ind w:left="840" w:hanging="840"/>
      </w:pPr>
      <w:rPr>
        <w:rFonts w:hint="eastAsia"/>
      </w:rPr>
    </w:lvl>
    <w:lvl w:ilvl="1" w:tplc="8F4A9846">
      <w:start w:val="1"/>
      <w:numFmt w:val="decimal"/>
      <w:lvlText w:val="(%2)"/>
      <w:lvlJc w:val="left"/>
      <w:pPr>
        <w:tabs>
          <w:tab w:val="num" w:pos="780"/>
        </w:tabs>
        <w:ind w:left="780" w:hanging="360"/>
      </w:pPr>
      <w:rPr>
        <w:rFonts w:hint="eastAsia"/>
      </w:r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nsid w:val="7B1A64A8"/>
    <w:multiLevelType w:val="hybridMultilevel"/>
    <w:tmpl w:val="0A8038CA"/>
    <w:lvl w:ilvl="0" w:tplc="3D5A37E2">
      <w:start w:val="4"/>
      <w:numFmt w:val="decimalFullWidth"/>
      <w:lvlText w:val="第%1条"/>
      <w:lvlJc w:val="left"/>
      <w:pPr>
        <w:tabs>
          <w:tab w:val="num" w:pos="840"/>
        </w:tabs>
        <w:ind w:left="840" w:hanging="840"/>
      </w:pPr>
      <w:rPr>
        <w:rFonts w:hint="eastAsia"/>
      </w:rPr>
    </w:lvl>
    <w:lvl w:ilvl="1" w:tplc="04090017">
      <w:start w:val="1"/>
      <w:numFmt w:val="aiueoFullWidth"/>
      <w:lvlText w:val="(%2)"/>
      <w:lvlJc w:val="left"/>
      <w:pPr>
        <w:tabs>
          <w:tab w:val="num" w:pos="840"/>
        </w:tabs>
        <w:ind w:left="840" w:hanging="420"/>
      </w:pPr>
    </w:lvl>
    <w:lvl w:ilvl="2" w:tplc="EAFC7B64">
      <w:start w:val="1"/>
      <w:numFmt w:val="decimal"/>
      <w:lvlText w:val="(%3)"/>
      <w:lvlJc w:val="left"/>
      <w:pPr>
        <w:tabs>
          <w:tab w:val="num" w:pos="1320"/>
        </w:tabs>
        <w:ind w:left="1320" w:hanging="48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
  </w:num>
  <w:num w:numId="2">
    <w:abstractNumId w:val="1"/>
  </w:num>
  <w:num w:numId="3">
    <w:abstractNumId w:val="5"/>
  </w:num>
  <w:num w:numId="4">
    <w:abstractNumId w:val="2"/>
  </w:num>
  <w:num w:numId="5">
    <w:abstractNumId w:val="0"/>
  </w:num>
  <w:num w:numId="6">
    <w:abstractNumId w:val="4"/>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439B"/>
    <w:rsid w:val="002A75C5"/>
    <w:rsid w:val="002F06D7"/>
    <w:rsid w:val="003A4344"/>
    <w:rsid w:val="006718C8"/>
    <w:rsid w:val="006C38A4"/>
    <w:rsid w:val="008F0383"/>
    <w:rsid w:val="008F439B"/>
    <w:rsid w:val="00AA6C06"/>
    <w:rsid w:val="00B709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AA6C06"/>
    <w:pPr>
      <w:tabs>
        <w:tab w:val="center" w:pos="4252"/>
        <w:tab w:val="right" w:pos="8504"/>
      </w:tabs>
      <w:snapToGrid w:val="0"/>
    </w:pPr>
  </w:style>
  <w:style w:type="character" w:customStyle="1" w:styleId="a4">
    <w:name w:val="ヘッダー (文字)"/>
    <w:link w:val="a3"/>
    <w:uiPriority w:val="99"/>
    <w:rsid w:val="00AA6C06"/>
    <w:rPr>
      <w:kern w:val="2"/>
      <w:sz w:val="21"/>
      <w:szCs w:val="24"/>
    </w:rPr>
  </w:style>
  <w:style w:type="paragraph" w:styleId="a5">
    <w:name w:val="footer"/>
    <w:basedOn w:val="a"/>
    <w:link w:val="a6"/>
    <w:uiPriority w:val="99"/>
    <w:unhideWhenUsed/>
    <w:rsid w:val="00AA6C06"/>
    <w:pPr>
      <w:tabs>
        <w:tab w:val="center" w:pos="4252"/>
        <w:tab w:val="right" w:pos="8504"/>
      </w:tabs>
      <w:snapToGrid w:val="0"/>
    </w:pPr>
  </w:style>
  <w:style w:type="character" w:customStyle="1" w:styleId="a6">
    <w:name w:val="フッター (文字)"/>
    <w:link w:val="a5"/>
    <w:uiPriority w:val="99"/>
    <w:rsid w:val="00AA6C06"/>
    <w:rPr>
      <w:kern w:val="2"/>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header"/>
    <w:basedOn w:val="a"/>
    <w:link w:val="a4"/>
    <w:uiPriority w:val="99"/>
    <w:unhideWhenUsed/>
    <w:rsid w:val="00AA6C06"/>
    <w:pPr>
      <w:tabs>
        <w:tab w:val="center" w:pos="4252"/>
        <w:tab w:val="right" w:pos="8504"/>
      </w:tabs>
      <w:snapToGrid w:val="0"/>
    </w:pPr>
  </w:style>
  <w:style w:type="character" w:customStyle="1" w:styleId="a4">
    <w:name w:val="ヘッダー (文字)"/>
    <w:link w:val="a3"/>
    <w:uiPriority w:val="99"/>
    <w:rsid w:val="00AA6C06"/>
    <w:rPr>
      <w:kern w:val="2"/>
      <w:sz w:val="21"/>
      <w:szCs w:val="24"/>
    </w:rPr>
  </w:style>
  <w:style w:type="paragraph" w:styleId="a5">
    <w:name w:val="footer"/>
    <w:basedOn w:val="a"/>
    <w:link w:val="a6"/>
    <w:uiPriority w:val="99"/>
    <w:unhideWhenUsed/>
    <w:rsid w:val="00AA6C06"/>
    <w:pPr>
      <w:tabs>
        <w:tab w:val="center" w:pos="4252"/>
        <w:tab w:val="right" w:pos="8504"/>
      </w:tabs>
      <w:snapToGrid w:val="0"/>
    </w:pPr>
  </w:style>
  <w:style w:type="character" w:customStyle="1" w:styleId="a6">
    <w:name w:val="フッター (文字)"/>
    <w:link w:val="a5"/>
    <w:uiPriority w:val="99"/>
    <w:rsid w:val="00AA6C06"/>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295</Words>
  <Characters>1687</Characters>
  <Application>Microsoft Office Word</Application>
  <DocSecurity>0</DocSecurity>
  <Lines>14</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《作成例》</vt:lpstr>
      <vt:lpstr>《作成例》</vt:lpstr>
    </vt:vector>
  </TitlesOfParts>
  <Company>山形県庁</Company>
  <LinksUpToDate>false</LinksUpToDate>
  <CharactersWithSpaces>1979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《作成例》</dc:title>
  <dc:creator>kenya</dc:creator>
  <cp:lastModifiedBy>user</cp:lastModifiedBy>
  <cp:revision>2</cp:revision>
  <cp:lastPrinted>2017-09-25T23:52:00Z</cp:lastPrinted>
  <dcterms:created xsi:type="dcterms:W3CDTF">2020-06-02T07:07:00Z</dcterms:created>
  <dcterms:modified xsi:type="dcterms:W3CDTF">2020-06-02T07:07:00Z</dcterms:modified>
</cp:coreProperties>
</file>